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734050" cy="1509395"/>
            <wp:effectExtent b="0" l="0" r="0" t="0"/>
            <wp:docPr id="9" name="image1.jpg"/>
            <a:graphic>
              <a:graphicData uri="http://schemas.openxmlformats.org/drawingml/2006/picture">
                <pic:pic>
                  <pic:nvPicPr>
                    <pic:cNvPr id="0" name="image1.jpg"/>
                    <pic:cNvPicPr preferRelativeResize="0"/>
                  </pic:nvPicPr>
                  <pic:blipFill>
                    <a:blip r:embed="rId7"/>
                    <a:srcRect b="42006" l="0" r="0" t="7767"/>
                    <a:stretch>
                      <a:fillRect/>
                    </a:stretch>
                  </pic:blipFill>
                  <pic:spPr>
                    <a:xfrm>
                      <a:off x="0" y="0"/>
                      <a:ext cx="5734050" cy="15093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w:color w:val="000000"/>
          <w:rtl w:val="0"/>
        </w:rPr>
        <w:t xml:space="preserve">The ‘Sustainability in Space Award' celebrates projects and organisations which are making a direct contribution to the sustainability of space. Awarded on an annual basis and open to companies and projects from EU/ESA Member States, the award seeks to recognise the contribution and impact that an organisation or project is having on boosting the sustainability of the space </w:t>
      </w:r>
      <w:r w:rsidDel="00000000" w:rsidR="00000000" w:rsidRPr="00000000">
        <w:rPr>
          <w:rtl w:val="0"/>
        </w:rPr>
        <w:t xml:space="preserve">ecosystem</w:t>
      </w:r>
      <w:r w:rsidDel="00000000" w:rsidR="00000000" w:rsidRPr="00000000">
        <w:rPr>
          <w:color w:val="000000"/>
          <w:rtl w:val="0"/>
        </w:rPr>
        <w:t xml:space="preserve"> by tackling challenges such as space debris and </w:t>
      </w:r>
      <w:r w:rsidDel="00000000" w:rsidR="00000000" w:rsidRPr="00000000">
        <w:rPr>
          <w:rtl w:val="0"/>
        </w:rPr>
        <w:t xml:space="preserve">overcrowding</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3">
      <w:pPr>
        <w:jc w:val="both"/>
        <w:rPr>
          <w:color w:val="000000"/>
        </w:rPr>
      </w:pPr>
      <w:r w:rsidDel="00000000" w:rsidR="00000000" w:rsidRPr="00000000">
        <w:rPr>
          <w:color w:val="000000"/>
          <w:rtl w:val="0"/>
        </w:rPr>
        <w:t xml:space="preserve">The winner of the award will be selected by a panel of expert judges consisting of representatives from the European Commission, ESA and leading space and satellite trade associations, with participants at The European Space Forum also getting a say through an audience vote. Nominees will be judged on the impact that their project/service has on contributing to sustainable development in space, but also on the unique and innovative nature of the solution they provide. Consideration will also be given to long term viability, and the potential that solutions have to </w:t>
      </w:r>
      <w:r w:rsidDel="00000000" w:rsidR="00000000" w:rsidRPr="00000000">
        <w:rPr>
          <w:rtl w:val="0"/>
        </w:rPr>
        <w:t xml:space="preserve">meet</w:t>
      </w:r>
      <w:r w:rsidDel="00000000" w:rsidR="00000000" w:rsidRPr="00000000">
        <w:rPr>
          <w:color w:val="000000"/>
          <w:rtl w:val="0"/>
        </w:rPr>
        <w:t xml:space="preserve"> in delivering a safer, more sustainable space environment for future generations. </w:t>
      </w:r>
    </w:p>
    <w:p w:rsidR="00000000" w:rsidDel="00000000" w:rsidP="00000000" w:rsidRDefault="00000000" w:rsidRPr="00000000" w14:paraId="00000004">
      <w:pPr>
        <w:jc w:val="both"/>
        <w:rPr/>
      </w:pPr>
      <w:r w:rsidDel="00000000" w:rsidR="00000000" w:rsidRPr="00000000">
        <w:rPr>
          <w:i w:val="1"/>
          <w:color w:val="000000"/>
          <w:rtl w:val="0"/>
        </w:rPr>
        <w:br w:type="textWrapping"/>
        <w:t xml:space="preserve">Nominations are now open! For more information or to nominate a specific organisation or project, please download the nomination form here. The deadline for nomination is </w:t>
      </w:r>
      <w:r w:rsidDel="00000000" w:rsidR="00000000" w:rsidRPr="00000000">
        <w:rPr>
          <w:i w:val="1"/>
          <w:rtl w:val="0"/>
        </w:rPr>
        <w:t xml:space="preserve">Wednesday 31 May.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br w:type="textWrapping"/>
        <w:t xml:space="preserve">To nominate an organization or project for the Sustainability in Space Award, please complete the nomination form on the next page. Save the file and email it to </w:t>
      </w:r>
      <w:hyperlink r:id="rId8">
        <w:r w:rsidDel="00000000" w:rsidR="00000000" w:rsidRPr="00000000">
          <w:rPr>
            <w:color w:val="0563c1"/>
            <w:u w:val="single"/>
            <w:rtl w:val="0"/>
          </w:rPr>
          <w:t xml:space="preserve">space@forum-europe.com</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The deadline for submissions is </w:t>
      </w:r>
      <w:r w:rsidDel="00000000" w:rsidR="00000000" w:rsidRPr="00000000">
        <w:rPr>
          <w:b w:val="1"/>
          <w:rtl w:val="0"/>
        </w:rPr>
        <w:t xml:space="preserve">31 May.</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All shortlisted organisations or projects will be selected and notified by </w:t>
      </w:r>
      <w:r w:rsidDel="00000000" w:rsidR="00000000" w:rsidRPr="00000000">
        <w:rPr>
          <w:b w:val="1"/>
          <w:rtl w:val="0"/>
        </w:rPr>
        <w:t xml:space="preserve">16 June</w:t>
      </w:r>
      <w:r w:rsidDel="00000000" w:rsidR="00000000" w:rsidRPr="00000000">
        <w:rPr>
          <w:rtl w:val="0"/>
        </w:rPr>
        <w:t xml:space="preserve"> and will have the opportunity to provide a short video presentation to showcase their specific innovations and explain why they deserve the title of Europe’s most sustainable space actor of 2023.</w:t>
      </w:r>
    </w:p>
    <w:p w:rsidR="00000000" w:rsidDel="00000000" w:rsidP="00000000" w:rsidRDefault="00000000" w:rsidRPr="00000000" w14:paraId="00000008">
      <w:pPr>
        <w:jc w:val="both"/>
        <w:rPr/>
      </w:pPr>
      <w:r w:rsidDel="00000000" w:rsidR="00000000" w:rsidRPr="00000000">
        <w:rPr>
          <w:rtl w:val="0"/>
        </w:rPr>
        <w:t xml:space="preserve">The </w:t>
      </w:r>
      <w:r w:rsidDel="00000000" w:rsidR="00000000" w:rsidRPr="00000000">
        <w:rPr>
          <w:b w:val="1"/>
          <w:rtl w:val="0"/>
        </w:rPr>
        <w:t xml:space="preserve">winner</w:t>
      </w:r>
      <w:r w:rsidDel="00000000" w:rsidR="00000000" w:rsidRPr="00000000">
        <w:rPr>
          <w:rtl w:val="0"/>
        </w:rPr>
        <w:t xml:space="preserve"> will be announced during the conference, taking place on </w:t>
      </w:r>
      <w:r w:rsidDel="00000000" w:rsidR="00000000" w:rsidRPr="00000000">
        <w:rPr>
          <w:b w:val="1"/>
          <w:rtl w:val="0"/>
        </w:rPr>
        <w:t xml:space="preserve">5-6 July 2023.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If you have any questions or require any more information regarding the awards or nomination process, please email </w:t>
      </w:r>
      <w:hyperlink r:id="rId9">
        <w:r w:rsidDel="00000000" w:rsidR="00000000" w:rsidRPr="00000000">
          <w:rPr>
            <w:color w:val="1155cc"/>
            <w:u w:val="single"/>
            <w:rtl w:val="0"/>
          </w:rPr>
          <w:t xml:space="preserve">space@forum-europe.com</w:t>
        </w:r>
      </w:hyperlink>
      <w:r w:rsidDel="00000000" w:rsidR="00000000" w:rsidRPr="00000000">
        <w:rPr>
          <w:rtl w:val="0"/>
        </w:rPr>
        <w:t xml:space="preserve"> or call +44 (0) 2920 783 070.</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color w:val="0b539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D">
      <w:pPr>
        <w:rPr>
          <w:b w:val="1"/>
          <w:color w:val="0b5394"/>
          <w:sz w:val="28"/>
          <w:szCs w:val="28"/>
        </w:rPr>
      </w:pPr>
      <w:r w:rsidDel="00000000" w:rsidR="00000000" w:rsidRPr="00000000">
        <w:rPr>
          <w:b w:val="1"/>
          <w:color w:val="0b5394"/>
          <w:sz w:val="28"/>
          <w:szCs w:val="28"/>
          <w:rtl w:val="0"/>
        </w:rPr>
        <w:t xml:space="preserve">THE SUSTAINABILITY IN SPACE AWARD 2023</w:t>
      </w:r>
    </w:p>
    <w:p w:rsidR="00000000" w:rsidDel="00000000" w:rsidP="00000000" w:rsidRDefault="00000000" w:rsidRPr="00000000" w14:paraId="0000000E">
      <w:pPr>
        <w:rPr/>
      </w:pPr>
      <w:r w:rsidDel="00000000" w:rsidR="00000000" w:rsidRPr="00000000">
        <w:rPr>
          <w:b w:val="1"/>
          <w:rtl w:val="0"/>
        </w:rPr>
        <w:t xml:space="preserve">NOMINATION FORM – Submission Deadline: 31 May</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When filling out the form, please clearly describe your product or service. Answer all the questions in an understandable manner as possible. Would anyone outside of your industry be able to understand your work?</w:t>
      </w:r>
    </w:p>
    <w:p w:rsidR="00000000" w:rsidDel="00000000" w:rsidP="00000000" w:rsidRDefault="00000000" w:rsidRPr="00000000" w14:paraId="00000011">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2f5496" w:val="clear"/>
          </w:tcPr>
          <w:p w:rsidR="00000000" w:rsidDel="00000000" w:rsidP="00000000" w:rsidRDefault="00000000" w:rsidRPr="00000000" w14:paraId="00000012">
            <w:pPr>
              <w:rPr>
                <w:b w:val="1"/>
                <w:color w:val="ffffff"/>
              </w:rPr>
            </w:pPr>
            <w:r w:rsidDel="00000000" w:rsidR="00000000" w:rsidRPr="00000000">
              <w:rPr>
                <w:b w:val="1"/>
                <w:color w:val="ffffff"/>
                <w:rtl w:val="0"/>
              </w:rPr>
              <w:t xml:space="preserve">NOMINEE CONTACT INFORMATION</w:t>
            </w:r>
          </w:p>
        </w:tc>
      </w:tr>
    </w:tbl>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Contact Person:</w:t>
        <w:tab/>
        <w:br w:type="textWrapping"/>
        <w:br w:type="textWrapping"/>
        <w:t xml:space="preserve">Job title:</w:t>
        <w:tab/>
        <w:tab/>
        <w:br w:type="textWrapping"/>
      </w:r>
      <w:r w:rsidDel="00000000" w:rsidR="00000000" w:rsidRPr="00000000">
        <w:rPr>
          <w:rtl w:val="0"/>
        </w:rPr>
        <w:br w:type="textWrapping"/>
      </w:r>
      <w:r w:rsidDel="00000000" w:rsidR="00000000" w:rsidRPr="00000000">
        <w:rPr>
          <w:b w:val="1"/>
          <w:rtl w:val="0"/>
        </w:rPr>
        <w:t xml:space="preserve">Organisation:</w:t>
        <w:tab/>
        <w:tab/>
        <w:br w:type="textWrapping"/>
        <w:br w:type="textWrapping"/>
        <w:t xml:space="preserve">Telephone:</w:t>
        <w:tab/>
        <w:tab/>
        <w:br w:type="textWrapping"/>
        <w:br w:type="textWrapping"/>
        <w:t xml:space="preserve">Email:</w:t>
        <w:tab/>
        <w:tab/>
      </w:r>
    </w:p>
    <w:p w:rsidR="00000000" w:rsidDel="00000000" w:rsidP="00000000" w:rsidRDefault="00000000" w:rsidRPr="00000000" w14:paraId="00000015">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2f5496" w:val="clear"/>
          </w:tcPr>
          <w:p w:rsidR="00000000" w:rsidDel="00000000" w:rsidP="00000000" w:rsidRDefault="00000000" w:rsidRPr="00000000" w14:paraId="00000016">
            <w:pPr>
              <w:rPr>
                <w:b w:val="1"/>
                <w:color w:val="ffffff"/>
              </w:rPr>
            </w:pPr>
            <w:r w:rsidDel="00000000" w:rsidR="00000000" w:rsidRPr="00000000">
              <w:rPr>
                <w:b w:val="1"/>
                <w:color w:val="ffffff"/>
                <w:rtl w:val="0"/>
              </w:rPr>
              <w:t xml:space="preserve">SUSTAINABILITY IN SPACE AWARD – SUBMISSION FORM</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Name of </w:t>
      </w:r>
      <w:r w:rsidDel="00000000" w:rsidR="00000000" w:rsidRPr="00000000">
        <w:rPr>
          <w:b w:val="1"/>
          <w:rtl w:val="0"/>
        </w:rPr>
        <w:t xml:space="preserve">p</w:t>
      </w:r>
      <w:r w:rsidDel="00000000" w:rsidR="00000000" w:rsidRPr="00000000">
        <w:rPr>
          <w:b w:val="1"/>
          <w:color w:val="000000"/>
          <w:rtl w:val="0"/>
        </w:rPr>
        <w:t xml:space="preserve">roject </w:t>
      </w:r>
      <w:r w:rsidDel="00000000" w:rsidR="00000000" w:rsidRPr="00000000">
        <w:rPr>
          <w:b w:val="1"/>
          <w:rtl w:val="0"/>
        </w:rPr>
        <w:t xml:space="preserve">n</w:t>
      </w:r>
      <w:r w:rsidDel="00000000" w:rsidR="00000000" w:rsidRPr="00000000">
        <w:rPr>
          <w:b w:val="1"/>
          <w:color w:val="000000"/>
          <w:rtl w:val="0"/>
        </w:rPr>
        <w:t xml:space="preserve">ominated:</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Name of </w:t>
      </w:r>
      <w:r w:rsidDel="00000000" w:rsidR="00000000" w:rsidRPr="00000000">
        <w:rPr>
          <w:b w:val="1"/>
          <w:rtl w:val="0"/>
        </w:rPr>
        <w:t xml:space="preserve">c</w:t>
      </w:r>
      <w:r w:rsidDel="00000000" w:rsidR="00000000" w:rsidRPr="00000000">
        <w:rPr>
          <w:b w:val="1"/>
          <w:color w:val="000000"/>
          <w:rtl w:val="0"/>
        </w:rPr>
        <w:t xml:space="preserve">ompany:</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color w:val="000000"/>
          <w:rtl w:val="0"/>
        </w:rPr>
        <w:br w:type="textWrapping"/>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Rule="auto"/>
        <w:rPr>
          <w:b w:val="1"/>
          <w:color w:val="000000"/>
        </w:rPr>
      </w:pPr>
      <w:r w:rsidDel="00000000" w:rsidR="00000000" w:rsidRPr="00000000">
        <w:rPr>
          <w:b w:val="1"/>
          <w:color w:val="000000"/>
          <w:rtl w:val="0"/>
        </w:rPr>
        <w:t xml:space="preserve">In which EU / ESA Member State is your organisation based?</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Describe how </w:t>
      </w:r>
      <w:r w:rsidDel="00000000" w:rsidR="00000000" w:rsidRPr="00000000">
        <w:rPr>
          <w:b w:val="1"/>
          <w:rtl w:val="0"/>
        </w:rPr>
        <w:t xml:space="preserve">the project/product/service nominated</w:t>
      </w:r>
      <w:r w:rsidDel="00000000" w:rsidR="00000000" w:rsidRPr="00000000">
        <w:rPr>
          <w:b w:val="1"/>
          <w:color w:val="000000"/>
          <w:rtl w:val="0"/>
        </w:rPr>
        <w:t xml:space="preserve"> is contributing to sustainability of space? What unique and new solutions </w:t>
      </w:r>
      <w:r w:rsidDel="00000000" w:rsidR="00000000" w:rsidRPr="00000000">
        <w:rPr>
          <w:b w:val="1"/>
          <w:rtl w:val="0"/>
        </w:rPr>
        <w:t xml:space="preserve">does the project/product/service offer</w:t>
      </w:r>
      <w:r w:rsidDel="00000000" w:rsidR="00000000" w:rsidRPr="00000000">
        <w:rPr>
          <w:b w:val="1"/>
          <w:color w:val="000000"/>
          <w:rtl w:val="0"/>
        </w:rPr>
        <w:t xml:space="preserve"> </w:t>
      </w:r>
      <w:r w:rsidDel="00000000" w:rsidR="00000000" w:rsidRPr="00000000">
        <w:rPr>
          <w:b w:val="1"/>
          <w:rtl w:val="0"/>
        </w:rPr>
        <w:t xml:space="preserve">that makes them stand out from others</w:t>
      </w:r>
      <w:r w:rsidDel="00000000" w:rsidR="00000000" w:rsidRPr="00000000">
        <w:rPr>
          <w:b w:val="1"/>
          <w:color w:val="000000"/>
          <w:rtl w:val="0"/>
        </w:rPr>
        <w:t xml:space="preserve">?</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rPr>
          <w:color w:val="000000"/>
        </w:rPr>
      </w:pPr>
      <w:r w:rsidDel="00000000" w:rsidR="00000000" w:rsidRPr="00000000">
        <w:rPr>
          <w:color w:val="000000"/>
          <w:rtl w:val="0"/>
        </w:rPr>
        <w:br w:type="textWrapping"/>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Rule="auto"/>
        <w:rPr>
          <w:b w:val="1"/>
          <w:color w:val="000000"/>
        </w:rPr>
      </w:pPr>
      <w:r w:rsidDel="00000000" w:rsidR="00000000" w:rsidRPr="00000000">
        <w:rPr>
          <w:b w:val="1"/>
          <w:color w:val="000000"/>
          <w:rtl w:val="0"/>
        </w:rPr>
        <w:t xml:space="preserve">What results and achievements have been seen so far (in either real-life or test environments)?</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color w:val="000000"/>
          <w:rtl w:val="0"/>
        </w:rPr>
        <w:br w:type="textWrapping"/>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lineRule="auto"/>
        <w:rPr>
          <w:b w:val="1"/>
          <w:color w:val="000000"/>
        </w:rPr>
      </w:pPr>
      <w:r w:rsidDel="00000000" w:rsidR="00000000" w:rsidRPr="00000000">
        <w:rPr>
          <w:b w:val="1"/>
          <w:color w:val="000000"/>
          <w:rtl w:val="0"/>
        </w:rPr>
        <w:t xml:space="preserve">How is the company communicating the story of</w:t>
      </w:r>
      <w:r w:rsidDel="00000000" w:rsidR="00000000" w:rsidRPr="00000000">
        <w:rPr>
          <w:b w:val="1"/>
          <w:rtl w:val="0"/>
        </w:rPr>
        <w:t xml:space="preserve"> their</w:t>
      </w:r>
      <w:r w:rsidDel="00000000" w:rsidR="00000000" w:rsidRPr="00000000">
        <w:rPr>
          <w:b w:val="1"/>
          <w:color w:val="000000"/>
          <w:rtl w:val="0"/>
        </w:rPr>
        <w:t xml:space="preserve"> </w:t>
      </w:r>
      <w:r w:rsidDel="00000000" w:rsidR="00000000" w:rsidRPr="00000000">
        <w:rPr>
          <w:b w:val="1"/>
          <w:rtl w:val="0"/>
        </w:rPr>
        <w:t xml:space="preserve">project/product/service </w:t>
      </w:r>
      <w:r w:rsidDel="00000000" w:rsidR="00000000" w:rsidRPr="00000000">
        <w:rPr>
          <w:b w:val="1"/>
          <w:color w:val="000000"/>
          <w:rtl w:val="0"/>
        </w:rPr>
        <w:t xml:space="preserve">and the </w:t>
      </w:r>
      <w:r w:rsidDel="00000000" w:rsidR="00000000" w:rsidRPr="00000000">
        <w:rPr>
          <w:b w:val="1"/>
          <w:rtl w:val="0"/>
        </w:rPr>
        <w:t xml:space="preserve">sustainable benefits that it provides</w:t>
      </w:r>
      <w:r w:rsidDel="00000000" w:rsidR="00000000" w:rsidRPr="00000000">
        <w:rPr>
          <w:b w:val="1"/>
          <w:color w:val="000000"/>
          <w:rtl w:val="0"/>
        </w:rPr>
        <w:t xml:space="preserve">?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color w:val="000000"/>
        </w:rPr>
      </w:pPr>
      <w:r w:rsidDel="00000000" w:rsidR="00000000" w:rsidRPr="00000000">
        <w:rPr>
          <w:color w:val="000000"/>
          <w:rtl w:val="0"/>
        </w:rPr>
        <w:br w:type="textWrapping"/>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rtl w:val="0"/>
        </w:rPr>
        <w:t xml:space="preserve">Describe the overall goals and objectives of the</w:t>
      </w:r>
      <w:r w:rsidDel="00000000" w:rsidR="00000000" w:rsidRPr="00000000">
        <w:rPr>
          <w:b w:val="1"/>
          <w:color w:val="000000"/>
          <w:rtl w:val="0"/>
        </w:rPr>
        <w:t xml:space="preserve"> </w:t>
      </w:r>
      <w:r w:rsidDel="00000000" w:rsidR="00000000" w:rsidRPr="00000000">
        <w:rPr>
          <w:b w:val="1"/>
          <w:rtl w:val="0"/>
        </w:rPr>
        <w:t xml:space="preserve">project/product/service and how it aims to foster sustainable development i</w:t>
      </w:r>
      <w:r w:rsidDel="00000000" w:rsidR="00000000" w:rsidRPr="00000000">
        <w:rPr>
          <w:b w:val="1"/>
          <w:color w:val="000000"/>
          <w:rtl w:val="0"/>
        </w:rPr>
        <w:t xml:space="preserve">n</w:t>
      </w:r>
      <w:r w:rsidDel="00000000" w:rsidR="00000000" w:rsidRPr="00000000">
        <w:rPr>
          <w:b w:val="1"/>
          <w:rtl w:val="0"/>
        </w:rPr>
        <w:t xml:space="preserve"> the space secto. What are their longer-term plans, and what potential does it have to help deliver a safer and more sustainable environment for future generations? </w:t>
      </w: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rtl w:val="0"/>
              </w:rPr>
            </w:r>
          </w:p>
        </w:tc>
      </w:tr>
    </w:tbl>
    <w:p w:rsidR="00000000" w:rsidDel="00000000" w:rsidP="00000000" w:rsidRDefault="00000000" w:rsidRPr="00000000" w14:paraId="0000003E">
      <w:pPr>
        <w:shd w:fill="ffffff" w:val="clear"/>
        <w:rPr>
          <w:color w:val="000000"/>
        </w:rPr>
      </w:pPr>
      <w:r w:rsidDel="00000000" w:rsidR="00000000" w:rsidRPr="00000000">
        <w:rPr>
          <w:color w:val="000000"/>
          <w:rtl w:val="0"/>
        </w:rPr>
        <w:br w:type="textWrapping"/>
      </w:r>
    </w:p>
    <w:p w:rsidR="00000000" w:rsidDel="00000000" w:rsidP="00000000" w:rsidRDefault="00000000" w:rsidRPr="00000000" w14:paraId="0000003F">
      <w:pPr>
        <w:shd w:fill="ffffff" w:val="clear"/>
        <w:rPr>
          <w:b w:val="1"/>
        </w:rPr>
      </w:pPr>
      <w:r w:rsidDel="00000000" w:rsidR="00000000" w:rsidRPr="00000000">
        <w:rPr>
          <w:b w:val="1"/>
          <w:rtl w:val="0"/>
        </w:rPr>
        <w:t xml:space="preserve">Please provide any additional information to support your nomination:</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0">
            <w:pPr>
              <w:rPr>
                <w:color w:val="000000"/>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rtl w:val="0"/>
              </w:rPr>
            </w:r>
          </w:p>
        </w:tc>
      </w:tr>
    </w:tbl>
    <w:p w:rsidR="00000000" w:rsidDel="00000000" w:rsidP="00000000" w:rsidRDefault="00000000" w:rsidRPr="00000000" w14:paraId="00000046">
      <w:pPr>
        <w:shd w:fill="ffffff" w:val="clear"/>
        <w:rPr>
          <w:color w:val="00000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8" w:w="11906" w:orient="portrait"/>
      <w:pgMar w:bottom="1440" w:top="113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6546B6"/>
    <w:rPr>
      <w:sz w:val="16"/>
      <w:szCs w:val="16"/>
    </w:rPr>
  </w:style>
  <w:style w:type="paragraph" w:styleId="CommentText">
    <w:name w:val="annotation text"/>
    <w:basedOn w:val="Normal"/>
    <w:link w:val="CommentTextChar"/>
    <w:uiPriority w:val="99"/>
    <w:semiHidden w:val="1"/>
    <w:unhideWhenUsed w:val="1"/>
    <w:rsid w:val="006546B6"/>
    <w:pPr>
      <w:spacing w:line="240" w:lineRule="auto"/>
    </w:pPr>
    <w:rPr>
      <w:sz w:val="20"/>
      <w:szCs w:val="20"/>
    </w:rPr>
  </w:style>
  <w:style w:type="character" w:styleId="CommentTextChar" w:customStyle="1">
    <w:name w:val="Comment Text Char"/>
    <w:basedOn w:val="DefaultParagraphFont"/>
    <w:link w:val="CommentText"/>
    <w:uiPriority w:val="99"/>
    <w:semiHidden w:val="1"/>
    <w:rsid w:val="006546B6"/>
    <w:rPr>
      <w:rFonts w:ascii="Calibri" w:cs="Calibri" w:eastAsia="Calibri" w:hAnsi="Calibri"/>
      <w:sz w:val="20"/>
      <w:szCs w:val="20"/>
      <w:lang w:eastAsia="en-GB"/>
    </w:rPr>
  </w:style>
  <w:style w:type="paragraph" w:styleId="ListParagraph">
    <w:name w:val="List Paragraph"/>
    <w:basedOn w:val="Normal"/>
    <w:uiPriority w:val="34"/>
    <w:qFormat w:val="1"/>
    <w:rsid w:val="006546B6"/>
    <w:pPr>
      <w:ind w:left="720"/>
      <w:contextualSpacing w:val="1"/>
    </w:pPr>
  </w:style>
  <w:style w:type="table" w:styleId="TableGrid">
    <w:name w:val="Table Grid"/>
    <w:basedOn w:val="TableNormal"/>
    <w:uiPriority w:val="39"/>
    <w:rsid w:val="005A324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1A4E11"/>
    <w:rPr>
      <w:color w:val="0563c1" w:themeColor="hyperlink"/>
      <w:u w:val="single"/>
    </w:rPr>
  </w:style>
  <w:style w:type="character" w:styleId="UnresolvedMention">
    <w:name w:val="Unresolved Mention"/>
    <w:basedOn w:val="DefaultParagraphFont"/>
    <w:uiPriority w:val="99"/>
    <w:semiHidden w:val="1"/>
    <w:unhideWhenUsed w:val="1"/>
    <w:rsid w:val="001A4E11"/>
    <w:rPr>
      <w:color w:val="605e5c"/>
      <w:shd w:color="auto" w:fill="e1dfdd" w:val="clear"/>
    </w:r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table" w:styleId="ac" w:customStyle="1">
    <w:basedOn w:val="TableNormal"/>
    <w:pPr>
      <w:spacing w:after="0" w:line="240" w:lineRule="auto"/>
    </w:pPr>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CellMar>
        <w:left w:w="115.0" w:type="dxa"/>
        <w:right w:w="115.0" w:type="dxa"/>
      </w:tblCellMar>
    </w:tblPr>
  </w:style>
  <w:style w:type="table" w:styleId="ae" w:customStyle="1">
    <w:basedOn w:val="TableNormal"/>
    <w:pPr>
      <w:spacing w:after="0" w:line="240" w:lineRule="auto"/>
    </w:pPr>
    <w:tblPr>
      <w:tblStyleRowBandSize w:val="1"/>
      <w:tblStyleColBandSize w:val="1"/>
      <w:tblCellMar>
        <w:left w:w="115.0" w:type="dxa"/>
        <w:right w:w="115.0" w:type="dxa"/>
      </w:tblCellMar>
    </w:tblPr>
  </w:style>
  <w:style w:type="table" w:styleId="af" w:customStyle="1">
    <w:basedOn w:val="TableNormal"/>
    <w:pPr>
      <w:spacing w:after="0" w:line="240" w:lineRule="auto"/>
    </w:pPr>
    <w:tblPr>
      <w:tblStyleRowBandSize w:val="1"/>
      <w:tblStyleColBandSize w:val="1"/>
      <w:tblCellMar>
        <w:left w:w="115.0" w:type="dxa"/>
        <w:right w:w="115.0" w:type="dxa"/>
      </w:tblCellMar>
    </w:tblPr>
  </w:style>
  <w:style w:type="table" w:styleId="af0" w:customStyle="1">
    <w:basedOn w:val="TableNormal"/>
    <w:pPr>
      <w:spacing w:after="0" w:line="240" w:lineRule="auto"/>
    </w:pPr>
    <w:tblPr>
      <w:tblStyleRowBandSize w:val="1"/>
      <w:tblStyleColBandSize w:val="1"/>
      <w:tblCellMar>
        <w:left w:w="115.0" w:type="dxa"/>
        <w:right w:w="115.0" w:type="dxa"/>
      </w:tblCellMar>
    </w:tblPr>
  </w:style>
  <w:style w:type="table" w:styleId="af1" w:customStyle="1">
    <w:basedOn w:val="TableNormal"/>
    <w:pPr>
      <w:spacing w:after="0" w:line="240" w:lineRule="auto"/>
    </w:pPr>
    <w:tblPr>
      <w:tblStyleRowBandSize w:val="1"/>
      <w:tblStyleColBandSize w:val="1"/>
      <w:tblCellMar>
        <w:left w:w="115.0" w:type="dxa"/>
        <w:right w:w="115.0" w:type="dxa"/>
      </w:tblCellMar>
    </w:tblPr>
  </w:style>
  <w:style w:type="table" w:styleId="af2" w:customStyle="1">
    <w:basedOn w:val="TableNormal"/>
    <w:pPr>
      <w:spacing w:after="0" w:line="240" w:lineRule="auto"/>
    </w:pPr>
    <w:tblPr>
      <w:tblStyleRowBandSize w:val="1"/>
      <w:tblStyleColBandSize w:val="1"/>
      <w:tblCellMar>
        <w:left w:w="115.0" w:type="dxa"/>
        <w:right w:w="115.0" w:type="dxa"/>
      </w:tblCellMar>
    </w:tblPr>
  </w:style>
  <w:style w:type="table" w:styleId="af3" w:customStyle="1">
    <w:basedOn w:val="TableNormal"/>
    <w:pPr>
      <w:spacing w:after="0" w:line="240" w:lineRule="auto"/>
    </w:pPr>
    <w:tblPr>
      <w:tblStyleRowBandSize w:val="1"/>
      <w:tblStyleColBandSize w:val="1"/>
      <w:tblCellMar>
        <w:left w:w="115.0" w:type="dxa"/>
        <w:right w:w="115.0" w:type="dxa"/>
      </w:tblCellMar>
    </w:tblPr>
  </w:style>
  <w:style w:type="table" w:styleId="af4" w:customStyle="1">
    <w:basedOn w:val="TableNormal"/>
    <w:pPr>
      <w:spacing w:after="0" w:line="240" w:lineRule="auto"/>
    </w:pPr>
    <w:tblPr>
      <w:tblStyleRowBandSize w:val="1"/>
      <w:tblStyleColBandSize w:val="1"/>
      <w:tblCellMar>
        <w:left w:w="115.0" w:type="dxa"/>
        <w:right w:w="115.0" w:type="dxa"/>
      </w:tblCellMar>
    </w:tblPr>
  </w:style>
  <w:style w:type="table" w:styleId="af5" w:customStyle="1">
    <w:basedOn w:val="TableNormal"/>
    <w:pPr>
      <w:spacing w:after="0" w:line="240" w:lineRule="auto"/>
    </w:pPr>
    <w:tblPr>
      <w:tblStyleRowBandSize w:val="1"/>
      <w:tblStyleColBandSize w:val="1"/>
      <w:tblCellMar>
        <w:left w:w="115.0" w:type="dxa"/>
        <w:right w:w="115.0" w:type="dxa"/>
      </w:tblCellMar>
    </w:tblPr>
  </w:style>
  <w:style w:type="table" w:styleId="af6" w:customStyle="1">
    <w:basedOn w:val="TableNormal"/>
    <w:pPr>
      <w:spacing w:after="0" w:line="240" w:lineRule="auto"/>
    </w:pPr>
    <w:tblPr>
      <w:tblStyleRowBandSize w:val="1"/>
      <w:tblStyleColBandSize w:val="1"/>
      <w:tblCellMar>
        <w:left w:w="115.0" w:type="dxa"/>
        <w:right w:w="115.0" w:type="dxa"/>
      </w:tblCellMar>
    </w:tblPr>
  </w:style>
  <w:style w:type="table" w:styleId="af7" w:customStyle="1">
    <w:basedOn w:val="TableNormal"/>
    <w:pPr>
      <w:spacing w:after="0" w:line="240" w:lineRule="auto"/>
    </w:pPr>
    <w:tblPr>
      <w:tblStyleRowBandSize w:val="1"/>
      <w:tblStyleColBandSize w:val="1"/>
      <w:tblCellMar>
        <w:left w:w="115.0" w:type="dxa"/>
        <w:right w:w="115.0" w:type="dxa"/>
      </w:tblCellMar>
    </w:tblPr>
  </w:style>
  <w:style w:type="table" w:styleId="af8" w:customStyle="1">
    <w:basedOn w:val="TableNormal"/>
    <w:pPr>
      <w:spacing w:after="0" w:line="240" w:lineRule="auto"/>
    </w:pPr>
    <w:tblPr>
      <w:tblStyleRowBandSize w:val="1"/>
      <w:tblStyleColBandSize w:val="1"/>
      <w:tblCellMar>
        <w:left w:w="115.0" w:type="dxa"/>
        <w:right w:w="115.0" w:type="dxa"/>
      </w:tblCellMar>
    </w:tblPr>
  </w:style>
  <w:style w:type="table" w:styleId="af9" w:customStyle="1">
    <w:basedOn w:val="TableNormal"/>
    <w:pPr>
      <w:spacing w:after="0" w:line="240" w:lineRule="auto"/>
    </w:pPr>
    <w:tblPr>
      <w:tblStyleRowBandSize w:val="1"/>
      <w:tblStyleColBandSize w:val="1"/>
      <w:tblCellMar>
        <w:left w:w="115.0" w:type="dxa"/>
        <w:right w:w="115.0" w:type="dxa"/>
      </w:tblCellMar>
    </w:tblPr>
  </w:style>
  <w:style w:type="table" w:styleId="afa" w:customStyle="1">
    <w:basedOn w:val="TableNormal"/>
    <w:pPr>
      <w:spacing w:after="0" w:line="240" w:lineRule="auto"/>
    </w:pPr>
    <w:tblPr>
      <w:tblStyleRowBandSize w:val="1"/>
      <w:tblStyleColBandSize w:val="1"/>
      <w:tblCellMar>
        <w:left w:w="115.0" w:type="dxa"/>
        <w:right w:w="115.0" w:type="dxa"/>
      </w:tblCellMar>
    </w:tblPr>
  </w:style>
  <w:style w:type="table" w:styleId="afb" w:customStyle="1">
    <w:basedOn w:val="TableNormal"/>
    <w:pPr>
      <w:spacing w:after="0" w:line="240" w:lineRule="auto"/>
    </w:pPr>
    <w:tblPr>
      <w:tblStyleRowBandSize w:val="1"/>
      <w:tblStyleColBandSize w:val="1"/>
      <w:tblCellMar>
        <w:left w:w="115.0" w:type="dxa"/>
        <w:right w:w="115.0" w:type="dxa"/>
      </w:tblCellMar>
    </w:tblPr>
  </w:style>
  <w:style w:type="table" w:styleId="afc" w:customStyle="1">
    <w:basedOn w:val="TableNormal"/>
    <w:pPr>
      <w:spacing w:after="0" w:line="240" w:lineRule="auto"/>
    </w:pPr>
    <w:tblPr>
      <w:tblStyleRowBandSize w:val="1"/>
      <w:tblStyleColBandSize w:val="1"/>
      <w:tblCellMar>
        <w:left w:w="115.0" w:type="dxa"/>
        <w:right w:w="115.0" w:type="dxa"/>
      </w:tblCellMar>
    </w:tblPr>
  </w:style>
  <w:style w:type="table" w:styleId="afd" w:customStyle="1">
    <w:basedOn w:val="TableNormal"/>
    <w:pPr>
      <w:spacing w:after="0" w:line="240" w:lineRule="auto"/>
    </w:pPr>
    <w:tblPr>
      <w:tblStyleRowBandSize w:val="1"/>
      <w:tblStyleColBandSize w:val="1"/>
      <w:tblCellMar>
        <w:left w:w="115.0" w:type="dxa"/>
        <w:right w:w="115.0" w:type="dxa"/>
      </w:tblCellMar>
    </w:tblPr>
  </w:style>
  <w:style w:type="table" w:styleId="afe" w:customStyle="1">
    <w:basedOn w:val="TableNormal"/>
    <w:pPr>
      <w:spacing w:after="0" w:line="240" w:lineRule="auto"/>
    </w:pPr>
    <w:tblPr>
      <w:tblStyleRowBandSize w:val="1"/>
      <w:tblStyleColBandSize w:val="1"/>
      <w:tblCellMar>
        <w:left w:w="115.0" w:type="dxa"/>
        <w:right w:w="115.0" w:type="dxa"/>
      </w:tblCellMar>
    </w:tblPr>
  </w:style>
  <w:style w:type="table" w:styleId="aff" w:customStyle="1">
    <w:basedOn w:val="TableNormal"/>
    <w:pPr>
      <w:spacing w:after="0" w:line="240" w:lineRule="auto"/>
    </w:pPr>
    <w:tblPr>
      <w:tblStyleRowBandSize w:val="1"/>
      <w:tblStyleColBandSize w:val="1"/>
      <w:tblCellMar>
        <w:left w:w="115.0" w:type="dxa"/>
        <w:right w:w="115.0" w:type="dxa"/>
      </w:tblCellMar>
    </w:tblPr>
  </w:style>
  <w:style w:type="table" w:styleId="aff0" w:customStyle="1">
    <w:basedOn w:val="TableNormal"/>
    <w:pPr>
      <w:spacing w:after="0" w:line="240" w:lineRule="auto"/>
    </w:pPr>
    <w:tblPr>
      <w:tblStyleRowBandSize w:val="1"/>
      <w:tblStyleColBandSize w:val="1"/>
      <w:tblCellMar>
        <w:left w:w="115.0" w:type="dxa"/>
        <w:right w:w="115.0" w:type="dxa"/>
      </w:tblCellMar>
    </w:tblPr>
  </w:style>
  <w:style w:type="table" w:styleId="aff1" w:customStyle="1">
    <w:basedOn w:val="TableNormal"/>
    <w:pPr>
      <w:spacing w:after="0" w:line="240" w:lineRule="auto"/>
    </w:pPr>
    <w:tblPr>
      <w:tblStyleRowBandSize w:val="1"/>
      <w:tblStyleColBandSize w:val="1"/>
      <w:tblCellMar>
        <w:left w:w="115.0" w:type="dxa"/>
        <w:right w:w="115.0" w:type="dxa"/>
      </w:tblCellMar>
    </w:tblPr>
  </w:style>
  <w:style w:type="table" w:styleId="aff2" w:customStyle="1">
    <w:basedOn w:val="TableNormal"/>
    <w:pPr>
      <w:spacing w:after="0" w:line="240" w:lineRule="auto"/>
    </w:pPr>
    <w:tblPr>
      <w:tblStyleRowBandSize w:val="1"/>
      <w:tblStyleColBandSize w:val="1"/>
      <w:tblCellMar>
        <w:left w:w="115.0" w:type="dxa"/>
        <w:right w:w="115.0" w:type="dxa"/>
      </w:tblCellMar>
    </w:tblPr>
  </w:style>
  <w:style w:type="table" w:styleId="aff3" w:customStyle="1">
    <w:basedOn w:val="TableNormal"/>
    <w:pPr>
      <w:spacing w:after="0" w:line="240" w:lineRule="auto"/>
    </w:pPr>
    <w:tblPr>
      <w:tblStyleRowBandSize w:val="1"/>
      <w:tblStyleColBandSize w:val="1"/>
      <w:tblCellMar>
        <w:left w:w="115.0" w:type="dxa"/>
        <w:right w:w="115.0" w:type="dxa"/>
      </w:tblCellMar>
    </w:tblPr>
  </w:style>
  <w:style w:type="table" w:styleId="aff4" w:customStyle="1">
    <w:basedOn w:val="TableNormal"/>
    <w:pPr>
      <w:spacing w:after="0" w:line="240" w:lineRule="auto"/>
    </w:pPr>
    <w:tblPr>
      <w:tblStyleRowBandSize w:val="1"/>
      <w:tblStyleColBandSize w:val="1"/>
      <w:tblCellMar>
        <w:left w:w="115.0" w:type="dxa"/>
        <w:right w:w="115.0" w:type="dxa"/>
      </w:tblCellMar>
    </w:tblPr>
  </w:style>
  <w:style w:type="table" w:styleId="aff5" w:customStyle="1">
    <w:basedOn w:val="TableNormal"/>
    <w:pPr>
      <w:spacing w:after="0" w:line="240" w:lineRule="auto"/>
    </w:pPr>
    <w:tblPr>
      <w:tblStyleRowBandSize w:val="1"/>
      <w:tblStyleColBandSize w:val="1"/>
      <w:tblCellMar>
        <w:left w:w="115.0" w:type="dxa"/>
        <w:right w:w="115.0" w:type="dxa"/>
      </w:tblCellMar>
    </w:tblPr>
  </w:style>
  <w:style w:type="table" w:styleId="aff6" w:customStyle="1">
    <w:basedOn w:val="TableNormal"/>
    <w:pPr>
      <w:spacing w:after="0" w:line="240" w:lineRule="auto"/>
    </w:pPr>
    <w:tblPr>
      <w:tblStyleRowBandSize w:val="1"/>
      <w:tblStyleColBandSize w:val="1"/>
      <w:tblCellMar>
        <w:left w:w="115.0" w:type="dxa"/>
        <w:right w:w="115.0" w:type="dxa"/>
      </w:tblCellMar>
    </w:tblPr>
  </w:style>
  <w:style w:type="table" w:styleId="aff7" w:customStyle="1">
    <w:basedOn w:val="TableNormal"/>
    <w:pPr>
      <w:spacing w:after="0" w:line="240" w:lineRule="auto"/>
    </w:pPr>
    <w:tblPr>
      <w:tblStyleRowBandSize w:val="1"/>
      <w:tblStyleColBandSize w:val="1"/>
      <w:tblCellMar>
        <w:left w:w="115.0" w:type="dxa"/>
        <w:right w:w="115.0" w:type="dxa"/>
      </w:tblCellMar>
    </w:tblPr>
  </w:style>
  <w:style w:type="table" w:styleId="aff8" w:customStyle="1">
    <w:basedOn w:val="TableNormal"/>
    <w:pPr>
      <w:spacing w:after="0" w:line="240" w:lineRule="auto"/>
    </w:pPr>
    <w:tblPr>
      <w:tblStyleRowBandSize w:val="1"/>
      <w:tblStyleColBandSize w:val="1"/>
      <w:tblCellMar>
        <w:left w:w="115.0" w:type="dxa"/>
        <w:right w:w="115.0" w:type="dxa"/>
      </w:tblCellMar>
    </w:tblPr>
  </w:style>
  <w:style w:type="table" w:styleId="aff9" w:customStyle="1">
    <w:basedOn w:val="TableNormal"/>
    <w:pPr>
      <w:spacing w:after="0" w:line="240" w:lineRule="auto"/>
    </w:pPr>
    <w:tblPr>
      <w:tblStyleRowBandSize w:val="1"/>
      <w:tblStyleColBandSize w:val="1"/>
      <w:tblCellMar>
        <w:left w:w="115.0" w:type="dxa"/>
        <w:right w:w="115.0" w:type="dxa"/>
      </w:tblCellMar>
    </w:tblPr>
  </w:style>
  <w:style w:type="table" w:styleId="affa" w:customStyle="1">
    <w:basedOn w:val="TableNormal"/>
    <w:pPr>
      <w:spacing w:after="0" w:line="240" w:lineRule="auto"/>
    </w:pPr>
    <w:tblPr>
      <w:tblStyleRowBandSize w:val="1"/>
      <w:tblStyleColBandSize w:val="1"/>
      <w:tblCellMar>
        <w:left w:w="115.0" w:type="dxa"/>
        <w:right w:w="115.0" w:type="dxa"/>
      </w:tblCellMar>
    </w:tblPr>
  </w:style>
  <w:style w:type="table" w:styleId="affb" w:customStyle="1">
    <w:basedOn w:val="TableNormal"/>
    <w:pPr>
      <w:spacing w:after="0" w:line="240" w:lineRule="auto"/>
    </w:pPr>
    <w:tblPr>
      <w:tblStyleRowBandSize w:val="1"/>
      <w:tblStyleColBandSize w:val="1"/>
      <w:tblCellMar>
        <w:left w:w="115.0" w:type="dxa"/>
        <w:right w:w="115.0" w:type="dxa"/>
      </w:tblCellMar>
    </w:tblPr>
  </w:style>
  <w:style w:type="table" w:styleId="affc" w:customStyle="1">
    <w:basedOn w:val="TableNormal"/>
    <w:pPr>
      <w:spacing w:after="0" w:line="240" w:lineRule="auto"/>
    </w:pPr>
    <w:tblPr>
      <w:tblStyleRowBandSize w:val="1"/>
      <w:tblStyleColBandSize w:val="1"/>
      <w:tblCellMar>
        <w:left w:w="115.0" w:type="dxa"/>
        <w:right w:w="115.0" w:type="dxa"/>
      </w:tblCellMar>
    </w:tblPr>
  </w:style>
  <w:style w:type="table" w:styleId="affd" w:customStyle="1">
    <w:basedOn w:val="TableNormal"/>
    <w:pPr>
      <w:spacing w:after="0" w:line="240" w:lineRule="auto"/>
    </w:pPr>
    <w:tblPr>
      <w:tblStyleRowBandSize w:val="1"/>
      <w:tblStyleColBandSize w:val="1"/>
      <w:tblCellMar>
        <w:left w:w="115.0" w:type="dxa"/>
        <w:right w:w="115.0" w:type="dxa"/>
      </w:tblCellMar>
    </w:tblPr>
  </w:style>
  <w:style w:type="table" w:styleId="affe" w:customStyle="1">
    <w:basedOn w:val="TableNormal"/>
    <w:pPr>
      <w:spacing w:after="0" w:line="240" w:lineRule="auto"/>
    </w:pPr>
    <w:tblPr>
      <w:tblStyleRowBandSize w:val="1"/>
      <w:tblStyleColBandSize w:val="1"/>
      <w:tblCellMar>
        <w:left w:w="115.0" w:type="dxa"/>
        <w:right w:w="115.0" w:type="dxa"/>
      </w:tblCellMar>
    </w:tblPr>
  </w:style>
  <w:style w:type="table" w:styleId="afff" w:customStyle="1">
    <w:basedOn w:val="TableNormal"/>
    <w:pPr>
      <w:spacing w:after="0" w:line="240" w:lineRule="auto"/>
    </w:pPr>
    <w:tblPr>
      <w:tblStyleRowBandSize w:val="1"/>
      <w:tblStyleColBandSize w:val="1"/>
      <w:tblCellMar>
        <w:left w:w="115.0" w:type="dxa"/>
        <w:right w:w="115.0" w:type="dxa"/>
      </w:tblCellMar>
    </w:tblPr>
  </w:style>
  <w:style w:type="table" w:styleId="afff0" w:customStyle="1">
    <w:basedOn w:val="TableNormal"/>
    <w:pPr>
      <w:spacing w:after="0" w:line="240" w:lineRule="auto"/>
    </w:pPr>
    <w:tblPr>
      <w:tblStyleRowBandSize w:val="1"/>
      <w:tblStyleColBandSize w:val="1"/>
      <w:tblCellMar>
        <w:left w:w="115.0" w:type="dxa"/>
        <w:right w:w="115.0" w:type="dxa"/>
      </w:tblCellMar>
    </w:tblPr>
  </w:style>
  <w:style w:type="table" w:styleId="afff1"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ace@forum-europ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pace@forum-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SiEm0JAasKyyMzL5hSvPuhB8AQ==">AMUW2mUjiLKAcLMam8166YxA2nsjGuKoRmg5nz4yUhyiS/BLBg4Ub5cOCxN7ILt74mUxunsMYE2jmFq4lo4zb+oRbpywg6dWeoEO+8ZDSA7wE2+hg3gB5kI=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2022-06-01T11:44:00Z</dcterms:created>
  <dc:creator>Luke Pearson</dc:creator>
</cp:coreProperties>
</file>